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E0A" w:rsidRDefault="00B37E0A" w:rsidP="00333FE6">
      <w:pPr>
        <w:spacing w:after="0" w:line="240" w:lineRule="auto"/>
        <w:rPr>
          <w:rFonts w:ascii="Times New Roman" w:eastAsia="Times New Roman" w:hAnsi="Times New Roman" w:cs="Times New Roman"/>
          <w:sz w:val="24"/>
          <w:szCs w:val="24"/>
        </w:rPr>
      </w:pPr>
      <w:r w:rsidRPr="00140085">
        <w:rPr>
          <w:rFonts w:ascii="Times New Roman" w:eastAsia="Times New Roman" w:hAnsi="Times New Roman" w:cs="Times New Roman"/>
          <w:i/>
          <w:sz w:val="24"/>
          <w:szCs w:val="24"/>
        </w:rPr>
        <w:t>Academic Archives: Managing the Next Generation of College and University Archives,</w:t>
      </w:r>
      <w:r w:rsidRPr="00140085">
        <w:rPr>
          <w:rFonts w:ascii="Times New Roman" w:eastAsia="Times New Roman" w:hAnsi="Times New Roman" w:cs="Times New Roman"/>
          <w:b/>
          <w:i/>
          <w:sz w:val="24"/>
          <w:szCs w:val="24"/>
        </w:rPr>
        <w:t xml:space="preserve"> </w:t>
      </w:r>
      <w:r w:rsidRPr="00140085">
        <w:rPr>
          <w:rFonts w:ascii="Times New Roman" w:eastAsia="Times New Roman" w:hAnsi="Times New Roman" w:cs="Times New Roman"/>
          <w:i/>
          <w:sz w:val="24"/>
          <w:szCs w:val="24"/>
        </w:rPr>
        <w:t>Records, and Special Collections</w:t>
      </w:r>
      <w:r w:rsidR="00D722A1">
        <w:rPr>
          <w:rFonts w:ascii="Times New Roman" w:eastAsia="Times New Roman" w:hAnsi="Times New Roman" w:cs="Times New Roman"/>
          <w:sz w:val="24"/>
          <w:szCs w:val="24"/>
        </w:rPr>
        <w:t xml:space="preserve">. </w:t>
      </w:r>
      <w:r w:rsidRPr="00B37E0A">
        <w:rPr>
          <w:rFonts w:ascii="Times New Roman" w:eastAsia="Times New Roman" w:hAnsi="Times New Roman" w:cs="Times New Roman"/>
          <w:sz w:val="24"/>
          <w:szCs w:val="24"/>
        </w:rPr>
        <w:t>Aaron D. Purcell. Chicago</w:t>
      </w:r>
      <w:r w:rsidRPr="00B37E0A">
        <w:rPr>
          <w:rFonts w:ascii="Times New Roman" w:eastAsia="Times New Roman" w:hAnsi="Times New Roman" w:cs="Times New Roman" w:hint="eastAsia"/>
          <w:sz w:val="24"/>
          <w:szCs w:val="24"/>
        </w:rPr>
        <w:t>: Neal-Schuman Publishers, 2012.</w:t>
      </w:r>
      <w:r w:rsidRPr="00B37E0A">
        <w:rPr>
          <w:rFonts w:ascii="Times New Roman" w:eastAsia="Times New Roman" w:hAnsi="Times New Roman" w:cs="Times New Roman"/>
          <w:sz w:val="24"/>
          <w:szCs w:val="24"/>
        </w:rPr>
        <w:t xml:space="preserve"> </w:t>
      </w:r>
    </w:p>
    <w:p w:rsidR="00DC6F0F" w:rsidRDefault="00DC6F0F" w:rsidP="00333FE6">
      <w:pPr>
        <w:spacing w:after="0" w:line="240" w:lineRule="auto"/>
        <w:rPr>
          <w:rFonts w:ascii="Times New Roman" w:eastAsia="Times New Roman" w:hAnsi="Times New Roman" w:cs="Times New Roman"/>
          <w:sz w:val="24"/>
          <w:szCs w:val="24"/>
        </w:rPr>
      </w:pPr>
    </w:p>
    <w:p w:rsidR="00332563" w:rsidRDefault="00DC6F0F" w:rsidP="00333FE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In </w:t>
      </w:r>
      <w:r w:rsidR="00B44874" w:rsidRPr="00B44874">
        <w:rPr>
          <w:rFonts w:ascii="Times New Roman" w:eastAsia="Times New Roman" w:hAnsi="Times New Roman" w:cs="Times New Roman"/>
          <w:i/>
          <w:sz w:val="24"/>
          <w:szCs w:val="24"/>
        </w:rPr>
        <w:t>Academic Archives: Managing the Next Generation of College and University Archives, Records, and Special Collections</w:t>
      </w:r>
      <w:r w:rsidR="00B44874" w:rsidRPr="00B37E0A">
        <w:rPr>
          <w:rFonts w:ascii="Times New Roman" w:eastAsia="Times New Roman" w:hAnsi="Times New Roman" w:cs="Times New Roman"/>
          <w:sz w:val="24"/>
          <w:szCs w:val="24"/>
        </w:rPr>
        <w:t>,</w:t>
      </w:r>
      <w:r w:rsidR="00B44874">
        <w:rPr>
          <w:rFonts w:ascii="Times New Roman" w:eastAsia="Times New Roman" w:hAnsi="Times New Roman" w:cs="Times New Roman"/>
          <w:sz w:val="24"/>
          <w:szCs w:val="24"/>
        </w:rPr>
        <w:t xml:space="preserve"> Aaron Purcell, </w:t>
      </w:r>
      <w:r w:rsidR="00057FA5">
        <w:rPr>
          <w:rFonts w:ascii="Times New Roman" w:eastAsia="Times New Roman" w:hAnsi="Times New Roman" w:cs="Times New Roman"/>
          <w:sz w:val="24"/>
          <w:szCs w:val="24"/>
        </w:rPr>
        <w:t xml:space="preserve">Virginia Tech’s </w:t>
      </w:r>
      <w:r w:rsidR="00B44874" w:rsidRPr="00B44874">
        <w:rPr>
          <w:rFonts w:ascii="Times New Roman" w:eastAsia="Times New Roman" w:hAnsi="Times New Roman" w:cs="Times New Roman"/>
          <w:sz w:val="24"/>
          <w:szCs w:val="24"/>
        </w:rPr>
        <w:t>Director of Speci</w:t>
      </w:r>
      <w:r w:rsidR="00057FA5">
        <w:rPr>
          <w:rFonts w:ascii="Times New Roman" w:eastAsia="Times New Roman" w:hAnsi="Times New Roman" w:cs="Times New Roman"/>
          <w:sz w:val="24"/>
          <w:szCs w:val="24"/>
        </w:rPr>
        <w:t>al Collections</w:t>
      </w:r>
      <w:r w:rsidR="00B44874">
        <w:rPr>
          <w:rFonts w:ascii="Times New Roman" w:eastAsia="Times New Roman" w:hAnsi="Times New Roman" w:cs="Times New Roman"/>
          <w:sz w:val="24"/>
          <w:szCs w:val="24"/>
        </w:rPr>
        <w:t xml:space="preserve">, </w:t>
      </w:r>
      <w:r w:rsidR="009C1160">
        <w:rPr>
          <w:rFonts w:ascii="Times New Roman" w:eastAsia="Times New Roman" w:hAnsi="Times New Roman" w:cs="Times New Roman"/>
          <w:sz w:val="24"/>
          <w:szCs w:val="24"/>
        </w:rPr>
        <w:t>assesses academic archives, which</w:t>
      </w:r>
      <w:r w:rsidR="00B44874">
        <w:rPr>
          <w:rFonts w:ascii="Times New Roman" w:eastAsia="Times New Roman" w:hAnsi="Times New Roman" w:cs="Times New Roman"/>
          <w:sz w:val="24"/>
          <w:szCs w:val="24"/>
        </w:rPr>
        <w:t xml:space="preserve"> include </w:t>
      </w:r>
      <w:r w:rsidR="00665ABD">
        <w:rPr>
          <w:rFonts w:ascii="Times New Roman" w:eastAsia="Times New Roman" w:hAnsi="Times New Roman" w:cs="Times New Roman"/>
          <w:sz w:val="24"/>
          <w:szCs w:val="24"/>
        </w:rPr>
        <w:t xml:space="preserve">special collections departments, </w:t>
      </w:r>
      <w:r w:rsidR="00B44874">
        <w:rPr>
          <w:rFonts w:ascii="Times New Roman" w:eastAsia="Times New Roman" w:hAnsi="Times New Roman" w:cs="Times New Roman"/>
          <w:sz w:val="24"/>
          <w:szCs w:val="24"/>
        </w:rPr>
        <w:t xml:space="preserve">records management programs, and </w:t>
      </w:r>
      <w:r w:rsidR="00656D42">
        <w:rPr>
          <w:rFonts w:ascii="Times New Roman" w:eastAsia="Times New Roman" w:hAnsi="Times New Roman" w:cs="Times New Roman"/>
          <w:sz w:val="24"/>
          <w:szCs w:val="24"/>
        </w:rPr>
        <w:t>institutional repositories</w:t>
      </w:r>
      <w:r w:rsidR="00332563">
        <w:rPr>
          <w:rFonts w:ascii="Times New Roman" w:eastAsia="Times New Roman" w:hAnsi="Times New Roman" w:cs="Times New Roman"/>
          <w:sz w:val="24"/>
          <w:szCs w:val="24"/>
        </w:rPr>
        <w:t xml:space="preserve">. </w:t>
      </w:r>
      <w:r w:rsidR="009C1160">
        <w:rPr>
          <w:rFonts w:ascii="Times New Roman" w:eastAsia="Times New Roman" w:hAnsi="Times New Roman" w:cs="Times New Roman"/>
          <w:sz w:val="24"/>
          <w:szCs w:val="24"/>
        </w:rPr>
        <w:t>He writes, “A</w:t>
      </w:r>
      <w:r w:rsidR="005A388D">
        <w:rPr>
          <w:rFonts w:ascii="Times New Roman" w:eastAsia="Times New Roman" w:hAnsi="Times New Roman" w:cs="Times New Roman"/>
          <w:sz w:val="24"/>
          <w:szCs w:val="24"/>
        </w:rPr>
        <w:t>cademic archivists have adapted to technological shifts and developed new ways of conceptualizing archives and managing records. Their role…as digital curators of campus information will only grow in the coming decades” (</w:t>
      </w:r>
      <w:r w:rsidR="001A5C20">
        <w:rPr>
          <w:rFonts w:ascii="Times New Roman" w:eastAsia="Times New Roman" w:hAnsi="Times New Roman" w:cs="Times New Roman"/>
          <w:sz w:val="24"/>
          <w:szCs w:val="24"/>
        </w:rPr>
        <w:t xml:space="preserve">p. </w:t>
      </w:r>
      <w:r w:rsidR="005A388D">
        <w:rPr>
          <w:rFonts w:ascii="Times New Roman" w:eastAsia="Times New Roman" w:hAnsi="Times New Roman" w:cs="Times New Roman"/>
          <w:sz w:val="24"/>
          <w:szCs w:val="24"/>
        </w:rPr>
        <w:t xml:space="preserve">245). </w:t>
      </w:r>
      <w:r w:rsidR="00332563">
        <w:rPr>
          <w:rFonts w:ascii="Times New Roman" w:eastAsia="Times New Roman" w:hAnsi="Times New Roman" w:cs="Times New Roman"/>
          <w:sz w:val="24"/>
          <w:szCs w:val="24"/>
        </w:rPr>
        <w:t xml:space="preserve">A </w:t>
      </w:r>
      <w:r w:rsidR="009C1160">
        <w:rPr>
          <w:rFonts w:ascii="Times New Roman" w:eastAsia="Times New Roman" w:hAnsi="Times New Roman" w:cs="Times New Roman"/>
          <w:sz w:val="24"/>
          <w:szCs w:val="24"/>
        </w:rPr>
        <w:t>multifarious</w:t>
      </w:r>
      <w:r w:rsidR="00332563">
        <w:rPr>
          <w:rFonts w:ascii="Times New Roman" w:eastAsia="Times New Roman" w:hAnsi="Times New Roman" w:cs="Times New Roman"/>
          <w:sz w:val="24"/>
          <w:szCs w:val="24"/>
        </w:rPr>
        <w:t xml:space="preserve"> </w:t>
      </w:r>
      <w:r w:rsidR="001A5C20">
        <w:rPr>
          <w:rFonts w:ascii="Times New Roman" w:eastAsia="Times New Roman" w:hAnsi="Times New Roman" w:cs="Times New Roman"/>
          <w:sz w:val="24"/>
          <w:szCs w:val="24"/>
        </w:rPr>
        <w:t>archive</w:t>
      </w:r>
      <w:r w:rsidR="00665ABD">
        <w:rPr>
          <w:rFonts w:ascii="Times New Roman" w:eastAsia="Times New Roman" w:hAnsi="Times New Roman" w:cs="Times New Roman"/>
          <w:sz w:val="24"/>
          <w:szCs w:val="24"/>
        </w:rPr>
        <w:t xml:space="preserve"> has</w:t>
      </w:r>
      <w:r w:rsidR="00332563">
        <w:rPr>
          <w:rFonts w:ascii="Times New Roman" w:eastAsia="Times New Roman" w:hAnsi="Times New Roman" w:cs="Times New Roman"/>
          <w:sz w:val="24"/>
          <w:szCs w:val="24"/>
        </w:rPr>
        <w:t xml:space="preserve"> required the profession to re</w:t>
      </w:r>
      <w:r w:rsidR="00665ABD">
        <w:rPr>
          <w:rFonts w:ascii="Times New Roman" w:eastAsia="Times New Roman" w:hAnsi="Times New Roman" w:cs="Times New Roman"/>
          <w:sz w:val="24"/>
          <w:szCs w:val="24"/>
        </w:rPr>
        <w:t>evaluate the roles and skill</w:t>
      </w:r>
      <w:r w:rsidR="009C1160">
        <w:rPr>
          <w:rFonts w:ascii="Times New Roman" w:eastAsia="Times New Roman" w:hAnsi="Times New Roman" w:cs="Times New Roman"/>
          <w:sz w:val="24"/>
          <w:szCs w:val="24"/>
        </w:rPr>
        <w:t>s of academic archivists</w:t>
      </w:r>
      <w:r w:rsidR="00332563">
        <w:rPr>
          <w:rFonts w:ascii="Times New Roman" w:eastAsia="Times New Roman" w:hAnsi="Times New Roman" w:cs="Times New Roman"/>
          <w:sz w:val="24"/>
          <w:szCs w:val="24"/>
        </w:rPr>
        <w:t xml:space="preserve"> as opportunities for education, training, and technology </w:t>
      </w:r>
      <w:r w:rsidR="00FD5D6D">
        <w:rPr>
          <w:rFonts w:ascii="Times New Roman" w:eastAsia="Times New Roman" w:hAnsi="Times New Roman" w:cs="Times New Roman"/>
          <w:sz w:val="24"/>
          <w:szCs w:val="24"/>
        </w:rPr>
        <w:t>increase</w:t>
      </w:r>
      <w:r w:rsidR="00332563">
        <w:rPr>
          <w:rFonts w:ascii="Times New Roman" w:eastAsia="Times New Roman" w:hAnsi="Times New Roman" w:cs="Times New Roman"/>
          <w:sz w:val="24"/>
          <w:szCs w:val="24"/>
        </w:rPr>
        <w:t xml:space="preserve">. </w:t>
      </w:r>
    </w:p>
    <w:p w:rsidR="00332563" w:rsidRDefault="00B44874" w:rsidP="0033256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Purcell </w:t>
      </w:r>
      <w:r w:rsidR="00665ABD">
        <w:rPr>
          <w:rFonts w:ascii="Times New Roman" w:eastAsia="Times New Roman" w:hAnsi="Times New Roman" w:cs="Times New Roman"/>
          <w:sz w:val="24"/>
          <w:szCs w:val="24"/>
        </w:rPr>
        <w:t xml:space="preserve">surveys </w:t>
      </w:r>
      <w:r>
        <w:rPr>
          <w:rFonts w:ascii="Times New Roman" w:eastAsia="Times New Roman" w:hAnsi="Times New Roman" w:cs="Times New Roman"/>
          <w:sz w:val="24"/>
          <w:szCs w:val="24"/>
        </w:rPr>
        <w:t>the contem</w:t>
      </w:r>
      <w:r w:rsidR="00ED51B6">
        <w:rPr>
          <w:rFonts w:ascii="Times New Roman" w:eastAsia="Times New Roman" w:hAnsi="Times New Roman" w:cs="Times New Roman"/>
          <w:sz w:val="24"/>
          <w:szCs w:val="24"/>
        </w:rPr>
        <w:t>porary landscape of academic archives including career development,</w:t>
      </w:r>
      <w:r w:rsidR="00C7441E">
        <w:rPr>
          <w:rFonts w:ascii="Times New Roman" w:eastAsia="Times New Roman" w:hAnsi="Times New Roman" w:cs="Times New Roman"/>
          <w:sz w:val="24"/>
          <w:szCs w:val="24"/>
        </w:rPr>
        <w:t xml:space="preserve"> the symbiotic relationship between libraries</w:t>
      </w:r>
      <w:r w:rsidR="00ED51B6">
        <w:rPr>
          <w:rFonts w:ascii="Times New Roman" w:eastAsia="Times New Roman" w:hAnsi="Times New Roman" w:cs="Times New Roman"/>
          <w:sz w:val="24"/>
          <w:szCs w:val="24"/>
        </w:rPr>
        <w:t xml:space="preserve"> and archives, special collections, </w:t>
      </w:r>
      <w:r w:rsidR="00C7441E">
        <w:rPr>
          <w:rFonts w:ascii="Times New Roman" w:eastAsia="Times New Roman" w:hAnsi="Times New Roman" w:cs="Times New Roman"/>
          <w:sz w:val="24"/>
          <w:szCs w:val="24"/>
        </w:rPr>
        <w:t>archives program fundamentals</w:t>
      </w:r>
      <w:r w:rsidR="00ED51B6">
        <w:rPr>
          <w:rFonts w:ascii="Times New Roman" w:eastAsia="Times New Roman" w:hAnsi="Times New Roman" w:cs="Times New Roman"/>
          <w:sz w:val="24"/>
          <w:szCs w:val="24"/>
        </w:rPr>
        <w:t>, records management, collection development, managing collections, public and research services, digital archives, and emerging trends.</w:t>
      </w:r>
      <w:r w:rsidR="005A388D">
        <w:rPr>
          <w:rFonts w:ascii="Times New Roman" w:eastAsia="Times New Roman" w:hAnsi="Times New Roman" w:cs="Times New Roman"/>
          <w:sz w:val="24"/>
          <w:szCs w:val="24"/>
        </w:rPr>
        <w:t xml:space="preserve"> </w:t>
      </w:r>
      <w:r w:rsidR="009B4967">
        <w:rPr>
          <w:rFonts w:ascii="Times New Roman" w:eastAsia="Times New Roman" w:hAnsi="Times New Roman" w:cs="Times New Roman"/>
          <w:sz w:val="24"/>
          <w:szCs w:val="24"/>
        </w:rPr>
        <w:t>The book is divided into three parts:</w:t>
      </w:r>
      <w:r w:rsidR="00332563">
        <w:rPr>
          <w:rFonts w:ascii="Times New Roman" w:eastAsia="Times New Roman" w:hAnsi="Times New Roman" w:cs="Times New Roman"/>
          <w:sz w:val="24"/>
          <w:szCs w:val="24"/>
        </w:rPr>
        <w:t xml:space="preserve"> the first </w:t>
      </w:r>
      <w:r w:rsidR="00DB6E9F">
        <w:rPr>
          <w:rFonts w:ascii="Times New Roman" w:eastAsia="Times New Roman" w:hAnsi="Times New Roman" w:cs="Times New Roman"/>
          <w:sz w:val="24"/>
          <w:szCs w:val="24"/>
        </w:rPr>
        <w:t>section serves as</w:t>
      </w:r>
      <w:r w:rsidR="00F7694C">
        <w:rPr>
          <w:rFonts w:ascii="Times New Roman" w:eastAsia="Times New Roman" w:hAnsi="Times New Roman" w:cs="Times New Roman"/>
          <w:sz w:val="24"/>
          <w:szCs w:val="24"/>
        </w:rPr>
        <w:t xml:space="preserve"> an</w:t>
      </w:r>
      <w:r w:rsidR="00332563">
        <w:rPr>
          <w:rFonts w:ascii="Times New Roman" w:eastAsia="Times New Roman" w:hAnsi="Times New Roman" w:cs="Times New Roman"/>
          <w:sz w:val="24"/>
          <w:szCs w:val="24"/>
        </w:rPr>
        <w:t xml:space="preserve"> </w:t>
      </w:r>
      <w:r w:rsidR="00656D42">
        <w:rPr>
          <w:rFonts w:ascii="Times New Roman" w:eastAsia="Times New Roman" w:hAnsi="Times New Roman" w:cs="Times New Roman"/>
          <w:iCs/>
          <w:sz w:val="24"/>
          <w:szCs w:val="24"/>
        </w:rPr>
        <w:t>aperçu of the field</w:t>
      </w:r>
      <w:r w:rsidR="00FD5D6D">
        <w:rPr>
          <w:rFonts w:ascii="Times New Roman" w:eastAsia="Times New Roman" w:hAnsi="Times New Roman" w:cs="Times New Roman"/>
          <w:iCs/>
          <w:sz w:val="24"/>
          <w:szCs w:val="24"/>
        </w:rPr>
        <w:t>;</w:t>
      </w:r>
      <w:r w:rsidR="00C7441E">
        <w:rPr>
          <w:rFonts w:ascii="Times New Roman" w:eastAsia="Times New Roman" w:hAnsi="Times New Roman" w:cs="Times New Roman"/>
          <w:iCs/>
          <w:sz w:val="24"/>
          <w:szCs w:val="24"/>
        </w:rPr>
        <w:t xml:space="preserve"> the </w:t>
      </w:r>
      <w:r w:rsidR="00332563">
        <w:rPr>
          <w:rFonts w:ascii="Times New Roman" w:eastAsia="Times New Roman" w:hAnsi="Times New Roman" w:cs="Times New Roman"/>
          <w:sz w:val="24"/>
          <w:szCs w:val="24"/>
        </w:rPr>
        <w:t>second</w:t>
      </w:r>
      <w:r w:rsidR="002A6C70">
        <w:rPr>
          <w:rFonts w:ascii="Times New Roman" w:eastAsia="Times New Roman" w:hAnsi="Times New Roman" w:cs="Times New Roman"/>
          <w:sz w:val="24"/>
          <w:szCs w:val="24"/>
        </w:rPr>
        <w:t xml:space="preserve">, more </w:t>
      </w:r>
      <w:r w:rsidR="002A6C70" w:rsidRPr="002A6C70">
        <w:rPr>
          <w:rFonts w:ascii="Times New Roman" w:eastAsia="Times New Roman" w:hAnsi="Times New Roman" w:cs="Times New Roman"/>
          <w:sz w:val="24"/>
          <w:szCs w:val="24"/>
        </w:rPr>
        <w:t>thetic</w:t>
      </w:r>
      <w:r w:rsidR="00C7441E">
        <w:rPr>
          <w:rFonts w:ascii="Times New Roman" w:eastAsia="Times New Roman" w:hAnsi="Times New Roman" w:cs="Times New Roman"/>
          <w:sz w:val="24"/>
          <w:szCs w:val="24"/>
        </w:rPr>
        <w:t>,</w:t>
      </w:r>
      <w:r w:rsidR="002A6C70">
        <w:rPr>
          <w:rFonts w:ascii="Times New Roman" w:eastAsia="Times New Roman" w:hAnsi="Times New Roman" w:cs="Times New Roman"/>
          <w:sz w:val="24"/>
          <w:szCs w:val="24"/>
        </w:rPr>
        <w:t xml:space="preserve"> section </w:t>
      </w:r>
      <w:r w:rsidR="00332563">
        <w:rPr>
          <w:rFonts w:ascii="Times New Roman" w:eastAsia="Times New Roman" w:hAnsi="Times New Roman" w:cs="Times New Roman"/>
          <w:sz w:val="24"/>
          <w:szCs w:val="24"/>
        </w:rPr>
        <w:t>explains how to build an archive</w:t>
      </w:r>
      <w:r w:rsidR="00C7441E">
        <w:rPr>
          <w:rFonts w:ascii="Times New Roman" w:eastAsia="Times New Roman" w:hAnsi="Times New Roman" w:cs="Times New Roman"/>
          <w:sz w:val="24"/>
          <w:szCs w:val="24"/>
        </w:rPr>
        <w:t xml:space="preserve"> program</w:t>
      </w:r>
      <w:r w:rsidR="00FD5D6D">
        <w:rPr>
          <w:rFonts w:ascii="Times New Roman" w:eastAsia="Times New Roman" w:hAnsi="Times New Roman" w:cs="Times New Roman"/>
          <w:sz w:val="24"/>
          <w:szCs w:val="24"/>
        </w:rPr>
        <w:t>;</w:t>
      </w:r>
      <w:r w:rsidR="00F7694C">
        <w:rPr>
          <w:rFonts w:ascii="Times New Roman" w:eastAsia="Times New Roman" w:hAnsi="Times New Roman" w:cs="Times New Roman"/>
          <w:sz w:val="24"/>
          <w:szCs w:val="24"/>
        </w:rPr>
        <w:t xml:space="preserve"> and</w:t>
      </w:r>
      <w:r w:rsidR="00332563">
        <w:rPr>
          <w:rFonts w:ascii="Times New Roman" w:eastAsia="Times New Roman" w:hAnsi="Times New Roman" w:cs="Times New Roman"/>
          <w:sz w:val="24"/>
          <w:szCs w:val="24"/>
        </w:rPr>
        <w:t xml:space="preserve"> </w:t>
      </w:r>
      <w:r w:rsidR="00C7441E">
        <w:rPr>
          <w:rFonts w:ascii="Times New Roman" w:eastAsia="Times New Roman" w:hAnsi="Times New Roman" w:cs="Times New Roman"/>
          <w:sz w:val="24"/>
          <w:szCs w:val="24"/>
        </w:rPr>
        <w:t>the final section</w:t>
      </w:r>
      <w:r w:rsidR="00656D42">
        <w:rPr>
          <w:rFonts w:ascii="Times New Roman" w:eastAsia="Times New Roman" w:hAnsi="Times New Roman" w:cs="Times New Roman"/>
          <w:sz w:val="24"/>
          <w:szCs w:val="24"/>
        </w:rPr>
        <w:t xml:space="preserve"> expoun</w:t>
      </w:r>
      <w:r w:rsidR="00F82C83">
        <w:rPr>
          <w:rFonts w:ascii="Times New Roman" w:eastAsia="Times New Roman" w:hAnsi="Times New Roman" w:cs="Times New Roman"/>
          <w:sz w:val="24"/>
          <w:szCs w:val="24"/>
        </w:rPr>
        <w:t>ds</w:t>
      </w:r>
      <w:r w:rsidR="00C7441E">
        <w:rPr>
          <w:rFonts w:ascii="Times New Roman" w:eastAsia="Times New Roman" w:hAnsi="Times New Roman" w:cs="Times New Roman"/>
          <w:sz w:val="24"/>
          <w:szCs w:val="24"/>
        </w:rPr>
        <w:t xml:space="preserve"> </w:t>
      </w:r>
      <w:r w:rsidR="00332563">
        <w:rPr>
          <w:rFonts w:ascii="Times New Roman" w:eastAsia="Times New Roman" w:hAnsi="Times New Roman" w:cs="Times New Roman"/>
          <w:sz w:val="24"/>
          <w:szCs w:val="24"/>
        </w:rPr>
        <w:t xml:space="preserve">on the </w:t>
      </w:r>
      <w:r w:rsidR="00656D42">
        <w:rPr>
          <w:rFonts w:ascii="Times New Roman" w:eastAsia="Times New Roman" w:hAnsi="Times New Roman" w:cs="Times New Roman"/>
          <w:sz w:val="24"/>
          <w:szCs w:val="24"/>
        </w:rPr>
        <w:t xml:space="preserve">vocation’s </w:t>
      </w:r>
      <w:r w:rsidR="00332563">
        <w:rPr>
          <w:rFonts w:ascii="Times New Roman" w:eastAsia="Times New Roman" w:hAnsi="Times New Roman" w:cs="Times New Roman"/>
          <w:sz w:val="24"/>
          <w:szCs w:val="24"/>
        </w:rPr>
        <w:t>future</w:t>
      </w:r>
      <w:r w:rsidR="002A6C70">
        <w:rPr>
          <w:rFonts w:ascii="Times New Roman" w:eastAsia="Times New Roman" w:hAnsi="Times New Roman" w:cs="Times New Roman"/>
          <w:sz w:val="24"/>
          <w:szCs w:val="24"/>
        </w:rPr>
        <w:t xml:space="preserve">. </w:t>
      </w:r>
    </w:p>
    <w:p w:rsidR="005A388D" w:rsidRDefault="002A6C70" w:rsidP="005A388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5A388D">
        <w:rPr>
          <w:rFonts w:ascii="Times New Roman" w:eastAsia="Times New Roman" w:hAnsi="Times New Roman" w:cs="Times New Roman"/>
          <w:sz w:val="24"/>
          <w:szCs w:val="24"/>
        </w:rPr>
        <w:t>The author notes, “The standard tenets of modern academic librarianship—know your users and their needs, provide access to information, and use technology to best achieve your objectives—are also imperative for successful academic archivists” (</w:t>
      </w:r>
      <w:r w:rsidR="001A5C20">
        <w:rPr>
          <w:rFonts w:ascii="Times New Roman" w:eastAsia="Times New Roman" w:hAnsi="Times New Roman" w:cs="Times New Roman"/>
          <w:sz w:val="24"/>
          <w:szCs w:val="24"/>
        </w:rPr>
        <w:t xml:space="preserve">p. </w:t>
      </w:r>
      <w:r w:rsidR="005A388D">
        <w:rPr>
          <w:rFonts w:ascii="Times New Roman" w:eastAsia="Times New Roman" w:hAnsi="Times New Roman" w:cs="Times New Roman"/>
          <w:sz w:val="24"/>
          <w:szCs w:val="24"/>
        </w:rPr>
        <w:t xml:space="preserve">50). </w:t>
      </w:r>
      <w:r w:rsidR="00C7441E">
        <w:rPr>
          <w:rFonts w:ascii="Times New Roman" w:eastAsia="Times New Roman" w:hAnsi="Times New Roman" w:cs="Times New Roman"/>
          <w:sz w:val="24"/>
          <w:szCs w:val="24"/>
        </w:rPr>
        <w:t xml:space="preserve">In recent years, </w:t>
      </w:r>
      <w:r w:rsidR="00656D42">
        <w:rPr>
          <w:rFonts w:ascii="Times New Roman" w:eastAsia="Times New Roman" w:hAnsi="Times New Roman" w:cs="Times New Roman"/>
          <w:sz w:val="24"/>
          <w:szCs w:val="24"/>
        </w:rPr>
        <w:t>the information commons movement, in which the library becomes a collaborative space for students, has shaped special collections departments</w:t>
      </w:r>
      <w:r w:rsidR="001A5C20">
        <w:rPr>
          <w:rFonts w:ascii="Times New Roman" w:eastAsia="Times New Roman" w:hAnsi="Times New Roman" w:cs="Times New Roman"/>
          <w:sz w:val="24"/>
          <w:szCs w:val="24"/>
        </w:rPr>
        <w:t xml:space="preserve"> and</w:t>
      </w:r>
      <w:r w:rsidR="00656D42">
        <w:rPr>
          <w:rFonts w:ascii="Times New Roman" w:eastAsia="Times New Roman" w:hAnsi="Times New Roman" w:cs="Times New Roman"/>
          <w:sz w:val="24"/>
          <w:szCs w:val="24"/>
        </w:rPr>
        <w:t xml:space="preserve"> archives programs within libraries</w:t>
      </w:r>
      <w:r w:rsidR="00C7441E">
        <w:rPr>
          <w:rFonts w:ascii="Times New Roman" w:eastAsia="Times New Roman" w:hAnsi="Times New Roman" w:cs="Times New Roman"/>
          <w:sz w:val="24"/>
          <w:szCs w:val="24"/>
        </w:rPr>
        <w:t>.</w:t>
      </w:r>
      <w:r w:rsidR="00710CE6">
        <w:rPr>
          <w:rFonts w:ascii="Times New Roman" w:eastAsia="Times New Roman" w:hAnsi="Times New Roman" w:cs="Times New Roman"/>
          <w:sz w:val="24"/>
          <w:szCs w:val="24"/>
        </w:rPr>
        <w:t xml:space="preserve"> </w:t>
      </w:r>
      <w:r w:rsidR="00FF1F42">
        <w:rPr>
          <w:rFonts w:ascii="Times New Roman" w:eastAsia="Times New Roman" w:hAnsi="Times New Roman" w:cs="Times New Roman"/>
          <w:sz w:val="24"/>
          <w:szCs w:val="24"/>
        </w:rPr>
        <w:t xml:space="preserve">Emphasis on research and unique holdings, such as rare books, manuscripts, archival collections, and official institutional </w:t>
      </w:r>
      <w:r w:rsidR="00DB6E9F">
        <w:rPr>
          <w:rFonts w:ascii="Times New Roman" w:eastAsia="Times New Roman" w:hAnsi="Times New Roman" w:cs="Times New Roman"/>
          <w:sz w:val="24"/>
          <w:szCs w:val="24"/>
        </w:rPr>
        <w:t>records, ha</w:t>
      </w:r>
      <w:r w:rsidR="001A5C20">
        <w:rPr>
          <w:rFonts w:ascii="Times New Roman" w:eastAsia="Times New Roman" w:hAnsi="Times New Roman" w:cs="Times New Roman"/>
          <w:sz w:val="24"/>
          <w:szCs w:val="24"/>
        </w:rPr>
        <w:t>s</w:t>
      </w:r>
      <w:r w:rsidR="00DB6E9F">
        <w:rPr>
          <w:rFonts w:ascii="Times New Roman" w:eastAsia="Times New Roman" w:hAnsi="Times New Roman" w:cs="Times New Roman"/>
          <w:sz w:val="24"/>
          <w:szCs w:val="24"/>
        </w:rPr>
        <w:t xml:space="preserve"> made archives </w:t>
      </w:r>
      <w:r w:rsidR="009B4967">
        <w:rPr>
          <w:rFonts w:ascii="Times New Roman" w:eastAsia="Times New Roman" w:hAnsi="Times New Roman" w:cs="Times New Roman"/>
          <w:sz w:val="24"/>
          <w:szCs w:val="24"/>
        </w:rPr>
        <w:t xml:space="preserve">more visited than ever before. </w:t>
      </w:r>
      <w:r w:rsidR="00FF1F42">
        <w:rPr>
          <w:rFonts w:ascii="Times New Roman" w:eastAsia="Times New Roman" w:hAnsi="Times New Roman" w:cs="Times New Roman"/>
          <w:sz w:val="24"/>
          <w:szCs w:val="24"/>
        </w:rPr>
        <w:t>Additionally, the emergence of Archives 2.0, a</w:t>
      </w:r>
      <w:r w:rsidR="00710CE6">
        <w:rPr>
          <w:rFonts w:ascii="Times New Roman" w:eastAsia="Times New Roman" w:hAnsi="Times New Roman" w:cs="Times New Roman"/>
          <w:sz w:val="24"/>
          <w:szCs w:val="24"/>
        </w:rPr>
        <w:t xml:space="preserve">n </w:t>
      </w:r>
      <w:r w:rsidR="00FF1F42">
        <w:rPr>
          <w:rFonts w:ascii="Times New Roman" w:eastAsia="Times New Roman" w:hAnsi="Times New Roman" w:cs="Times New Roman"/>
          <w:sz w:val="24"/>
          <w:szCs w:val="24"/>
        </w:rPr>
        <w:t>open, transparent, and user-centered approach to leading archives programs, has resulted in active reading rooms, outreach programs to stu</w:t>
      </w:r>
      <w:r w:rsidR="009B4967">
        <w:rPr>
          <w:rFonts w:ascii="Times New Roman" w:eastAsia="Times New Roman" w:hAnsi="Times New Roman" w:cs="Times New Roman"/>
          <w:sz w:val="24"/>
          <w:szCs w:val="24"/>
        </w:rPr>
        <w:t>dents and faculty, masterful</w:t>
      </w:r>
      <w:r w:rsidR="00DB6E9F">
        <w:rPr>
          <w:rFonts w:ascii="Times New Roman" w:eastAsia="Times New Roman" w:hAnsi="Times New Roman" w:cs="Times New Roman"/>
          <w:sz w:val="24"/>
          <w:szCs w:val="24"/>
        </w:rPr>
        <w:t xml:space="preserve"> research services, and abundant </w:t>
      </w:r>
      <w:r w:rsidR="00FF1F42">
        <w:rPr>
          <w:rFonts w:ascii="Times New Roman" w:eastAsia="Times New Roman" w:hAnsi="Times New Roman" w:cs="Times New Roman"/>
          <w:sz w:val="24"/>
          <w:szCs w:val="24"/>
        </w:rPr>
        <w:t xml:space="preserve">online resources. </w:t>
      </w:r>
    </w:p>
    <w:p w:rsidR="00300C4E" w:rsidRDefault="00025C4D" w:rsidP="00FF1F42">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book’s </w:t>
      </w:r>
      <w:r w:rsidR="00205E49">
        <w:rPr>
          <w:rFonts w:ascii="Times New Roman" w:eastAsia="Times New Roman" w:hAnsi="Times New Roman" w:cs="Times New Roman"/>
          <w:sz w:val="24"/>
          <w:szCs w:val="24"/>
        </w:rPr>
        <w:t xml:space="preserve">first chapter </w:t>
      </w:r>
      <w:r w:rsidR="00F82C83">
        <w:rPr>
          <w:rFonts w:ascii="Times New Roman" w:eastAsia="Times New Roman" w:hAnsi="Times New Roman" w:cs="Times New Roman"/>
          <w:sz w:val="24"/>
          <w:szCs w:val="24"/>
        </w:rPr>
        <w:t>is the most useful to its</w:t>
      </w:r>
      <w:r w:rsidR="00205E49">
        <w:rPr>
          <w:rFonts w:ascii="Times New Roman" w:eastAsia="Times New Roman" w:hAnsi="Times New Roman" w:cs="Times New Roman"/>
          <w:sz w:val="24"/>
          <w:szCs w:val="24"/>
        </w:rPr>
        <w:t xml:space="preserve"> core audience, </w:t>
      </w:r>
      <w:r>
        <w:rPr>
          <w:rFonts w:ascii="Times New Roman" w:eastAsia="Times New Roman" w:hAnsi="Times New Roman" w:cs="Times New Roman"/>
          <w:sz w:val="24"/>
          <w:szCs w:val="24"/>
        </w:rPr>
        <w:t>those interested in becoming acade</w:t>
      </w:r>
      <w:r w:rsidR="00205E49">
        <w:rPr>
          <w:rFonts w:ascii="Times New Roman" w:eastAsia="Times New Roman" w:hAnsi="Times New Roman" w:cs="Times New Roman"/>
          <w:sz w:val="24"/>
          <w:szCs w:val="24"/>
        </w:rPr>
        <w:t>mic archivists</w:t>
      </w:r>
      <w:r>
        <w:rPr>
          <w:rFonts w:ascii="Times New Roman" w:eastAsia="Times New Roman" w:hAnsi="Times New Roman" w:cs="Times New Roman"/>
          <w:sz w:val="24"/>
          <w:szCs w:val="24"/>
        </w:rPr>
        <w:t xml:space="preserve">. Purcell recommends </w:t>
      </w:r>
      <w:r w:rsidR="00205E49">
        <w:rPr>
          <w:rFonts w:ascii="Times New Roman" w:eastAsia="Times New Roman" w:hAnsi="Times New Roman" w:cs="Times New Roman"/>
          <w:sz w:val="24"/>
          <w:szCs w:val="24"/>
        </w:rPr>
        <w:t xml:space="preserve">pursuing an MLIS </w:t>
      </w:r>
      <w:r>
        <w:rPr>
          <w:rFonts w:ascii="Times New Roman" w:eastAsia="Times New Roman" w:hAnsi="Times New Roman" w:cs="Times New Roman"/>
          <w:sz w:val="24"/>
          <w:szCs w:val="24"/>
        </w:rPr>
        <w:t>degree, even for those with a</w:t>
      </w:r>
      <w:r w:rsidR="00F82C83">
        <w:rPr>
          <w:rFonts w:ascii="Times New Roman" w:eastAsia="Times New Roman" w:hAnsi="Times New Roman" w:cs="Times New Roman"/>
          <w:sz w:val="24"/>
          <w:szCs w:val="24"/>
        </w:rPr>
        <w:t xml:space="preserve"> subject master’s degree, </w:t>
      </w:r>
      <w:r w:rsidR="00205E49">
        <w:rPr>
          <w:rFonts w:ascii="Times New Roman" w:eastAsia="Times New Roman" w:hAnsi="Times New Roman" w:cs="Times New Roman"/>
          <w:sz w:val="24"/>
          <w:szCs w:val="24"/>
        </w:rPr>
        <w:t>PhD</w:t>
      </w:r>
      <w:r w:rsidR="00F82C83">
        <w:rPr>
          <w:rFonts w:ascii="Times New Roman" w:eastAsia="Times New Roman" w:hAnsi="Times New Roman" w:cs="Times New Roman"/>
          <w:sz w:val="24"/>
          <w:szCs w:val="24"/>
        </w:rPr>
        <w:t>,</w:t>
      </w:r>
      <w:r w:rsidR="00205E49">
        <w:rPr>
          <w:rFonts w:ascii="Times New Roman" w:eastAsia="Times New Roman" w:hAnsi="Times New Roman" w:cs="Times New Roman"/>
          <w:sz w:val="24"/>
          <w:szCs w:val="24"/>
        </w:rPr>
        <w:t xml:space="preserve"> or </w:t>
      </w:r>
      <w:r>
        <w:rPr>
          <w:rFonts w:ascii="Times New Roman" w:eastAsia="Times New Roman" w:hAnsi="Times New Roman" w:cs="Times New Roman"/>
          <w:sz w:val="24"/>
          <w:szCs w:val="24"/>
        </w:rPr>
        <w:t>a special</w:t>
      </w:r>
      <w:r w:rsidR="00205E49">
        <w:rPr>
          <w:rFonts w:ascii="Times New Roman" w:eastAsia="Times New Roman" w:hAnsi="Times New Roman" w:cs="Times New Roman"/>
          <w:sz w:val="24"/>
          <w:szCs w:val="24"/>
        </w:rPr>
        <w:t>ized archives concentration</w:t>
      </w:r>
      <w:r w:rsidR="00F82C83">
        <w:rPr>
          <w:rFonts w:ascii="Times New Roman" w:eastAsia="Times New Roman" w:hAnsi="Times New Roman" w:cs="Times New Roman"/>
          <w:sz w:val="24"/>
          <w:szCs w:val="24"/>
        </w:rPr>
        <w:t xml:space="preserve"> certificate</w:t>
      </w:r>
      <w:r w:rsidR="00B036DD">
        <w:rPr>
          <w:rFonts w:ascii="Times New Roman" w:eastAsia="Times New Roman" w:hAnsi="Times New Roman" w:cs="Times New Roman"/>
          <w:sz w:val="24"/>
          <w:szCs w:val="24"/>
        </w:rPr>
        <w:t xml:space="preserve">, because the </w:t>
      </w:r>
      <w:r>
        <w:rPr>
          <w:rFonts w:ascii="Times New Roman" w:eastAsia="Times New Roman" w:hAnsi="Times New Roman" w:cs="Times New Roman"/>
          <w:sz w:val="24"/>
          <w:szCs w:val="24"/>
        </w:rPr>
        <w:t xml:space="preserve">degree provides a solid foundation for those </w:t>
      </w:r>
      <w:r w:rsidR="005A388D">
        <w:rPr>
          <w:rFonts w:ascii="Times New Roman" w:eastAsia="Times New Roman" w:hAnsi="Times New Roman" w:cs="Times New Roman"/>
          <w:sz w:val="24"/>
          <w:szCs w:val="24"/>
        </w:rPr>
        <w:t xml:space="preserve">seeking </w:t>
      </w:r>
      <w:r>
        <w:rPr>
          <w:rFonts w:ascii="Times New Roman" w:eastAsia="Times New Roman" w:hAnsi="Times New Roman" w:cs="Times New Roman"/>
          <w:sz w:val="24"/>
          <w:szCs w:val="24"/>
        </w:rPr>
        <w:t xml:space="preserve">work in </w:t>
      </w:r>
      <w:r w:rsidR="00B036DD">
        <w:rPr>
          <w:rFonts w:ascii="Times New Roman" w:eastAsia="Times New Roman" w:hAnsi="Times New Roman" w:cs="Times New Roman"/>
          <w:sz w:val="24"/>
          <w:szCs w:val="24"/>
        </w:rPr>
        <w:t xml:space="preserve">an academic </w:t>
      </w:r>
      <w:r>
        <w:rPr>
          <w:rFonts w:ascii="Times New Roman" w:eastAsia="Times New Roman" w:hAnsi="Times New Roman" w:cs="Times New Roman"/>
          <w:sz w:val="24"/>
          <w:szCs w:val="24"/>
        </w:rPr>
        <w:t xml:space="preserve">environment. </w:t>
      </w:r>
      <w:r w:rsidR="00B036DD">
        <w:rPr>
          <w:rFonts w:ascii="Times New Roman" w:eastAsia="Times New Roman" w:hAnsi="Times New Roman" w:cs="Times New Roman"/>
          <w:sz w:val="24"/>
          <w:szCs w:val="24"/>
        </w:rPr>
        <w:t xml:space="preserve">He is candid about the profession’s </w:t>
      </w:r>
      <w:r w:rsidR="009B4967">
        <w:rPr>
          <w:rFonts w:ascii="Times New Roman" w:eastAsia="Times New Roman" w:hAnsi="Times New Roman" w:cs="Times New Roman"/>
          <w:sz w:val="24"/>
          <w:szCs w:val="24"/>
        </w:rPr>
        <w:t>limited advancement</w:t>
      </w:r>
      <w:r w:rsidR="00205E49">
        <w:rPr>
          <w:rFonts w:ascii="Times New Roman" w:eastAsia="Times New Roman" w:hAnsi="Times New Roman" w:cs="Times New Roman"/>
          <w:sz w:val="24"/>
          <w:szCs w:val="24"/>
        </w:rPr>
        <w:t>. “W</w:t>
      </w:r>
      <w:r>
        <w:rPr>
          <w:rFonts w:ascii="Times New Roman" w:eastAsia="Times New Roman" w:hAnsi="Times New Roman" w:cs="Times New Roman"/>
          <w:sz w:val="24"/>
          <w:szCs w:val="24"/>
        </w:rPr>
        <w:t xml:space="preserve">ithout mid-level archivists moving up or moving on from their positions </w:t>
      </w:r>
      <w:bookmarkStart w:id="0" w:name="_GoBack"/>
      <w:r>
        <w:rPr>
          <w:rFonts w:ascii="Times New Roman" w:eastAsia="Times New Roman" w:hAnsi="Times New Roman" w:cs="Times New Roman"/>
          <w:sz w:val="24"/>
          <w:szCs w:val="24"/>
        </w:rPr>
        <w:t>(</w:t>
      </w:r>
      <w:bookmarkEnd w:id="0"/>
      <w:r>
        <w:rPr>
          <w:rFonts w:ascii="Times New Roman" w:eastAsia="Times New Roman" w:hAnsi="Times New Roman" w:cs="Times New Roman"/>
          <w:sz w:val="24"/>
          <w:szCs w:val="24"/>
        </w:rPr>
        <w:t>which would most likely be reclassified and refilled as an entry-level position), there is a logjam for incoming archivists and an absence of new senior administrative archivists to lead programs” (</w:t>
      </w:r>
      <w:r w:rsidR="00D722A1">
        <w:rPr>
          <w:rFonts w:ascii="Times New Roman" w:eastAsia="Times New Roman" w:hAnsi="Times New Roman" w:cs="Times New Roman"/>
          <w:sz w:val="24"/>
          <w:szCs w:val="24"/>
        </w:rPr>
        <w:t xml:space="preserve">p. </w:t>
      </w:r>
      <w:r>
        <w:rPr>
          <w:rFonts w:ascii="Times New Roman" w:eastAsia="Times New Roman" w:hAnsi="Times New Roman" w:cs="Times New Roman"/>
          <w:sz w:val="24"/>
          <w:szCs w:val="24"/>
        </w:rPr>
        <w:t>12).</w:t>
      </w:r>
      <w:r w:rsidR="00B036DD">
        <w:rPr>
          <w:rFonts w:ascii="Times New Roman" w:eastAsia="Times New Roman" w:hAnsi="Times New Roman" w:cs="Times New Roman"/>
          <w:sz w:val="24"/>
          <w:szCs w:val="24"/>
        </w:rPr>
        <w:t xml:space="preserve"> </w:t>
      </w:r>
      <w:r w:rsidR="00300C4E">
        <w:rPr>
          <w:rFonts w:ascii="Times New Roman" w:eastAsia="Times New Roman" w:hAnsi="Times New Roman" w:cs="Times New Roman"/>
          <w:sz w:val="24"/>
          <w:szCs w:val="24"/>
        </w:rPr>
        <w:t xml:space="preserve">The transition of professional </w:t>
      </w:r>
      <w:r w:rsidR="00710CE6">
        <w:rPr>
          <w:rFonts w:ascii="Times New Roman" w:eastAsia="Times New Roman" w:hAnsi="Times New Roman" w:cs="Times New Roman"/>
          <w:sz w:val="24"/>
          <w:szCs w:val="24"/>
        </w:rPr>
        <w:t>direction</w:t>
      </w:r>
      <w:r w:rsidR="00300C4E">
        <w:rPr>
          <w:rFonts w:ascii="Times New Roman" w:eastAsia="Times New Roman" w:hAnsi="Times New Roman" w:cs="Times New Roman"/>
          <w:sz w:val="24"/>
          <w:szCs w:val="24"/>
        </w:rPr>
        <w:t xml:space="preserve"> from one generation to the next is one of the biggest challenges for archivists faced with the realities of the job market. </w:t>
      </w:r>
    </w:p>
    <w:p w:rsidR="005A388D" w:rsidRDefault="005A388D" w:rsidP="00AD195B">
      <w:pPr>
        <w:spacing w:after="0" w:line="240" w:lineRule="auto"/>
        <w:ind w:firstLine="720"/>
        <w:rPr>
          <w:rFonts w:ascii="Times New Roman" w:eastAsia="Times New Roman" w:hAnsi="Times New Roman" w:cs="Times New Roman"/>
          <w:sz w:val="24"/>
          <w:szCs w:val="24"/>
        </w:rPr>
      </w:pPr>
      <w:r w:rsidRPr="00B44874">
        <w:rPr>
          <w:rFonts w:ascii="Times New Roman" w:eastAsia="Times New Roman" w:hAnsi="Times New Roman" w:cs="Times New Roman"/>
          <w:i/>
          <w:sz w:val="24"/>
          <w:szCs w:val="24"/>
        </w:rPr>
        <w:t>Academic Archives: Managing the Next Generation of College and University Archives, Records, and Special Collections</w:t>
      </w:r>
      <w:r w:rsidR="00300C4E">
        <w:rPr>
          <w:rFonts w:ascii="Times New Roman" w:eastAsia="Times New Roman" w:hAnsi="Times New Roman" w:cs="Times New Roman"/>
          <w:sz w:val="24"/>
          <w:szCs w:val="24"/>
        </w:rPr>
        <w:t xml:space="preserve"> evaluates</w:t>
      </w:r>
      <w:r>
        <w:rPr>
          <w:rFonts w:ascii="Times New Roman" w:eastAsia="Times New Roman" w:hAnsi="Times New Roman" w:cs="Times New Roman"/>
          <w:sz w:val="24"/>
          <w:szCs w:val="24"/>
        </w:rPr>
        <w:t xml:space="preserve"> the curre</w:t>
      </w:r>
      <w:r w:rsidR="00FF1F42">
        <w:rPr>
          <w:rFonts w:ascii="Times New Roman" w:eastAsia="Times New Roman" w:hAnsi="Times New Roman" w:cs="Times New Roman"/>
          <w:sz w:val="24"/>
          <w:szCs w:val="24"/>
        </w:rPr>
        <w:t xml:space="preserve">nt </w:t>
      </w:r>
      <w:r w:rsidR="00300C4E">
        <w:rPr>
          <w:rFonts w:ascii="Times New Roman" w:eastAsia="Times New Roman" w:hAnsi="Times New Roman" w:cs="Times New Roman"/>
          <w:sz w:val="24"/>
          <w:szCs w:val="24"/>
        </w:rPr>
        <w:t>state</w:t>
      </w:r>
      <w:r w:rsidR="00FF1F42">
        <w:rPr>
          <w:rFonts w:ascii="Times New Roman" w:eastAsia="Times New Roman" w:hAnsi="Times New Roman" w:cs="Times New Roman"/>
          <w:sz w:val="24"/>
          <w:szCs w:val="24"/>
        </w:rPr>
        <w:t xml:space="preserve"> of the </w:t>
      </w:r>
      <w:r w:rsidR="00FD5D6D">
        <w:rPr>
          <w:rFonts w:ascii="Times New Roman" w:eastAsia="Times New Roman" w:hAnsi="Times New Roman" w:cs="Times New Roman"/>
          <w:sz w:val="24"/>
          <w:szCs w:val="24"/>
        </w:rPr>
        <w:t>vocation</w:t>
      </w:r>
      <w:r w:rsidR="00300C4E">
        <w:rPr>
          <w:rFonts w:ascii="Times New Roman" w:eastAsia="Times New Roman" w:hAnsi="Times New Roman" w:cs="Times New Roman"/>
          <w:sz w:val="24"/>
          <w:szCs w:val="24"/>
        </w:rPr>
        <w:t xml:space="preserve">, offering insights into </w:t>
      </w:r>
      <w:r w:rsidR="009B4967">
        <w:rPr>
          <w:rFonts w:ascii="Times New Roman" w:eastAsia="Times New Roman" w:hAnsi="Times New Roman" w:cs="Times New Roman"/>
          <w:sz w:val="24"/>
          <w:szCs w:val="24"/>
        </w:rPr>
        <w:t>th</w:t>
      </w:r>
      <w:r w:rsidR="00300C4E">
        <w:rPr>
          <w:rFonts w:ascii="Times New Roman" w:eastAsia="Times New Roman" w:hAnsi="Times New Roman" w:cs="Times New Roman"/>
          <w:sz w:val="24"/>
          <w:szCs w:val="24"/>
        </w:rPr>
        <w:t xml:space="preserve">e dedication and leadership needed </w:t>
      </w:r>
      <w:r w:rsidR="00710CE6">
        <w:rPr>
          <w:rFonts w:ascii="Times New Roman" w:eastAsia="Times New Roman" w:hAnsi="Times New Roman" w:cs="Times New Roman"/>
          <w:sz w:val="24"/>
          <w:szCs w:val="24"/>
        </w:rPr>
        <w:t>by rising</w:t>
      </w:r>
      <w:r w:rsidR="009B4967">
        <w:rPr>
          <w:rFonts w:ascii="Times New Roman" w:eastAsia="Times New Roman" w:hAnsi="Times New Roman" w:cs="Times New Roman"/>
          <w:sz w:val="24"/>
          <w:szCs w:val="24"/>
        </w:rPr>
        <w:t xml:space="preserve"> professionals. </w:t>
      </w:r>
      <w:r>
        <w:rPr>
          <w:rFonts w:ascii="Times New Roman" w:eastAsia="Times New Roman" w:hAnsi="Times New Roman" w:cs="Times New Roman"/>
          <w:sz w:val="24"/>
          <w:szCs w:val="24"/>
        </w:rPr>
        <w:t xml:space="preserve">Technological advances, new campus and library resources, born-digital collections, and collaborative partnerships await </w:t>
      </w:r>
      <w:r w:rsidR="00FF1F42">
        <w:rPr>
          <w:rFonts w:ascii="Times New Roman" w:eastAsia="Times New Roman" w:hAnsi="Times New Roman" w:cs="Times New Roman"/>
          <w:sz w:val="24"/>
          <w:szCs w:val="24"/>
        </w:rPr>
        <w:t xml:space="preserve">emerging </w:t>
      </w:r>
      <w:r>
        <w:rPr>
          <w:rFonts w:ascii="Times New Roman" w:eastAsia="Times New Roman" w:hAnsi="Times New Roman" w:cs="Times New Roman"/>
          <w:sz w:val="24"/>
          <w:szCs w:val="24"/>
        </w:rPr>
        <w:t>academic archivists who wish to contribute to an understanding of the past and</w:t>
      </w:r>
      <w:r w:rsidR="00CA4E0E">
        <w:rPr>
          <w:rFonts w:ascii="Times New Roman" w:eastAsia="Times New Roman" w:hAnsi="Times New Roman" w:cs="Times New Roman"/>
          <w:sz w:val="24"/>
          <w:szCs w:val="24"/>
        </w:rPr>
        <w:t xml:space="preserve"> to</w:t>
      </w:r>
      <w:r>
        <w:rPr>
          <w:rFonts w:ascii="Times New Roman" w:eastAsia="Times New Roman" w:hAnsi="Times New Roman" w:cs="Times New Roman"/>
          <w:sz w:val="24"/>
          <w:szCs w:val="24"/>
        </w:rPr>
        <w:t xml:space="preserve"> help inform the future. </w:t>
      </w:r>
    </w:p>
    <w:p w:rsidR="00D722A1" w:rsidRDefault="00D722A1" w:rsidP="00AD195B">
      <w:pPr>
        <w:spacing w:after="0" w:line="240" w:lineRule="auto"/>
        <w:ind w:firstLine="720"/>
        <w:rPr>
          <w:rFonts w:ascii="Times New Roman" w:eastAsia="Times New Roman" w:hAnsi="Times New Roman" w:cs="Times New Roman"/>
          <w:sz w:val="24"/>
          <w:szCs w:val="24"/>
        </w:rPr>
      </w:pPr>
    </w:p>
    <w:p w:rsidR="00775287" w:rsidRDefault="00B37E0A" w:rsidP="00F72C45">
      <w:pPr>
        <w:spacing w:after="0" w:line="240" w:lineRule="auto"/>
        <w:rPr>
          <w:rFonts w:ascii="Times New Roman" w:eastAsia="Times New Roman" w:hAnsi="Times New Roman" w:cs="Times New Roman"/>
          <w:sz w:val="24"/>
          <w:szCs w:val="24"/>
        </w:rPr>
      </w:pPr>
      <w:r w:rsidRPr="007D5C1E">
        <w:rPr>
          <w:rFonts w:ascii="Times New Roman" w:eastAsia="Times New Roman" w:hAnsi="Times New Roman" w:cs="Times New Roman"/>
          <w:sz w:val="24"/>
          <w:szCs w:val="24"/>
        </w:rPr>
        <w:lastRenderedPageBreak/>
        <w:t>Margot Note</w:t>
      </w:r>
    </w:p>
    <w:p w:rsidR="00775287" w:rsidRDefault="00775287" w:rsidP="00F72C4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Principal, Margot Note Consulting, LLC</w:t>
      </w:r>
    </w:p>
    <w:p w:rsidR="00775287" w:rsidRDefault="00DE4C2B" w:rsidP="00F72C45">
      <w:pPr>
        <w:spacing w:after="0" w:line="240" w:lineRule="auto"/>
        <w:rPr>
          <w:rFonts w:ascii="Times New Roman" w:eastAsia="Times New Roman" w:hAnsi="Times New Roman" w:cs="Times New Roman"/>
          <w:sz w:val="24"/>
          <w:szCs w:val="24"/>
        </w:rPr>
      </w:pPr>
      <w:hyperlink r:id="rId7" w:history="1">
        <w:r w:rsidR="00775287" w:rsidRPr="008434C1">
          <w:rPr>
            <w:rFonts w:ascii="Times New Roman" w:eastAsia="Times New Roman" w:hAnsi="Times New Roman" w:cs="Times New Roman"/>
            <w:sz w:val="24"/>
            <w:szCs w:val="24"/>
          </w:rPr>
          <w:t>margot@margotnote.com</w:t>
        </w:r>
      </w:hyperlink>
    </w:p>
    <w:p w:rsidR="00B37E0A" w:rsidRDefault="00775287" w:rsidP="00F72C4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margotnote.com</w:t>
      </w:r>
      <w:r w:rsidR="00B37E0A" w:rsidRPr="007D5C1E">
        <w:rPr>
          <w:rFonts w:ascii="Times New Roman" w:eastAsia="Times New Roman" w:hAnsi="Times New Roman" w:cs="Times New Roman"/>
          <w:sz w:val="24"/>
          <w:szCs w:val="24"/>
        </w:rPr>
        <w:t xml:space="preserve"> </w:t>
      </w:r>
    </w:p>
    <w:p w:rsidR="00775287" w:rsidRDefault="00775287" w:rsidP="00F72C45">
      <w:pPr>
        <w:spacing w:after="0" w:line="240" w:lineRule="auto"/>
        <w:rPr>
          <w:rFonts w:ascii="Times New Roman" w:eastAsia="Times New Roman" w:hAnsi="Times New Roman" w:cs="Times New Roman"/>
          <w:sz w:val="24"/>
          <w:szCs w:val="24"/>
        </w:rPr>
      </w:pPr>
      <w:r w:rsidRPr="00775287">
        <w:rPr>
          <w:rFonts w:ascii="Times New Roman" w:eastAsia="Times New Roman" w:hAnsi="Times New Roman" w:cs="Times New Roman"/>
          <w:sz w:val="24"/>
          <w:szCs w:val="24"/>
        </w:rPr>
        <w:t>347-453-5916</w:t>
      </w:r>
    </w:p>
    <w:p w:rsidR="00775287" w:rsidRDefault="00775287" w:rsidP="00F72C45">
      <w:pPr>
        <w:spacing w:after="0" w:line="240" w:lineRule="auto"/>
        <w:rPr>
          <w:rFonts w:ascii="Times New Roman" w:eastAsia="Times New Roman" w:hAnsi="Times New Roman" w:cs="Times New Roman"/>
          <w:sz w:val="24"/>
          <w:szCs w:val="24"/>
        </w:rPr>
      </w:pPr>
    </w:p>
    <w:p w:rsidR="00775287" w:rsidRPr="00F72C45" w:rsidRDefault="00775287" w:rsidP="00F72C45">
      <w:pPr>
        <w:spacing w:after="0" w:line="240" w:lineRule="auto"/>
        <w:rPr>
          <w:rFonts w:ascii="Times New Roman" w:eastAsia="Times New Roman" w:hAnsi="Times New Roman" w:cs="Times New Roman"/>
          <w:sz w:val="24"/>
          <w:szCs w:val="24"/>
        </w:rPr>
      </w:pPr>
    </w:p>
    <w:sectPr w:rsidR="00775287" w:rsidRPr="00F72C45" w:rsidSect="00A747D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4C2B" w:rsidRDefault="00DE4C2B" w:rsidP="00B37E0A">
      <w:pPr>
        <w:spacing w:after="0" w:line="240" w:lineRule="auto"/>
      </w:pPr>
      <w:r>
        <w:separator/>
      </w:r>
    </w:p>
  </w:endnote>
  <w:endnote w:type="continuationSeparator" w:id="0">
    <w:p w:rsidR="00DE4C2B" w:rsidRDefault="00DE4C2B" w:rsidP="00B37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4C2B" w:rsidRDefault="00DE4C2B" w:rsidP="00B37E0A">
      <w:pPr>
        <w:spacing w:after="0" w:line="240" w:lineRule="auto"/>
      </w:pPr>
      <w:r>
        <w:separator/>
      </w:r>
    </w:p>
  </w:footnote>
  <w:footnote w:type="continuationSeparator" w:id="0">
    <w:p w:rsidR="00DE4C2B" w:rsidRDefault="00DE4C2B" w:rsidP="00B37E0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docVars>
    <w:docVar w:name="__Grammarly_42____i" w:val="H4sIAAAAAAAEAKtWckksSQxILCpxzi/NK1GyMqwFAAEhoTITAAAA"/>
    <w:docVar w:name="__Grammarly_42___1" w:val="H4sIAAAAAAAEAKtWcslP9kxRslIyNDY0NbSwMDY0NLIwsDAwMjNV0lEKTi0uzszPAykwrQUA77pPTywAAAA="/>
  </w:docVars>
  <w:rsids>
    <w:rsidRoot w:val="00B37E0A"/>
    <w:rsid w:val="00000113"/>
    <w:rsid w:val="00025C4D"/>
    <w:rsid w:val="00026FFE"/>
    <w:rsid w:val="000467E9"/>
    <w:rsid w:val="00057FA5"/>
    <w:rsid w:val="00080FC6"/>
    <w:rsid w:val="000D7B54"/>
    <w:rsid w:val="00134AB4"/>
    <w:rsid w:val="00140085"/>
    <w:rsid w:val="001A5C20"/>
    <w:rsid w:val="00205E49"/>
    <w:rsid w:val="00214F45"/>
    <w:rsid w:val="00216E4A"/>
    <w:rsid w:val="00216E91"/>
    <w:rsid w:val="002A6C70"/>
    <w:rsid w:val="00300C4E"/>
    <w:rsid w:val="00332563"/>
    <w:rsid w:val="00333FE6"/>
    <w:rsid w:val="00342C20"/>
    <w:rsid w:val="00387468"/>
    <w:rsid w:val="005534C5"/>
    <w:rsid w:val="005A388D"/>
    <w:rsid w:val="00656D42"/>
    <w:rsid w:val="00665ABD"/>
    <w:rsid w:val="006D2A2A"/>
    <w:rsid w:val="00710CE6"/>
    <w:rsid w:val="00714888"/>
    <w:rsid w:val="007217C1"/>
    <w:rsid w:val="00775287"/>
    <w:rsid w:val="0083291C"/>
    <w:rsid w:val="008434C1"/>
    <w:rsid w:val="00844790"/>
    <w:rsid w:val="00854B84"/>
    <w:rsid w:val="008A14BE"/>
    <w:rsid w:val="008D3CD4"/>
    <w:rsid w:val="00911F5C"/>
    <w:rsid w:val="009326D8"/>
    <w:rsid w:val="009B4967"/>
    <w:rsid w:val="009C1160"/>
    <w:rsid w:val="009C4CAA"/>
    <w:rsid w:val="009F5920"/>
    <w:rsid w:val="00A747D3"/>
    <w:rsid w:val="00A81FCD"/>
    <w:rsid w:val="00AB51E4"/>
    <w:rsid w:val="00AD195B"/>
    <w:rsid w:val="00B036DD"/>
    <w:rsid w:val="00B37829"/>
    <w:rsid w:val="00B37E0A"/>
    <w:rsid w:val="00B40485"/>
    <w:rsid w:val="00B44874"/>
    <w:rsid w:val="00B56C1D"/>
    <w:rsid w:val="00BB4712"/>
    <w:rsid w:val="00C55EAD"/>
    <w:rsid w:val="00C7441E"/>
    <w:rsid w:val="00C86950"/>
    <w:rsid w:val="00CA4E0E"/>
    <w:rsid w:val="00D2547B"/>
    <w:rsid w:val="00D535D9"/>
    <w:rsid w:val="00D6218F"/>
    <w:rsid w:val="00D701E3"/>
    <w:rsid w:val="00D722A1"/>
    <w:rsid w:val="00DB16D4"/>
    <w:rsid w:val="00DB6E9F"/>
    <w:rsid w:val="00DC6F0F"/>
    <w:rsid w:val="00DE4C2B"/>
    <w:rsid w:val="00DF203C"/>
    <w:rsid w:val="00EB0A78"/>
    <w:rsid w:val="00EC499D"/>
    <w:rsid w:val="00EC5609"/>
    <w:rsid w:val="00ED51B6"/>
    <w:rsid w:val="00EF13FE"/>
    <w:rsid w:val="00F72C45"/>
    <w:rsid w:val="00F7694C"/>
    <w:rsid w:val="00F82C83"/>
    <w:rsid w:val="00FA031A"/>
    <w:rsid w:val="00FA17E9"/>
    <w:rsid w:val="00FA44E3"/>
    <w:rsid w:val="00FD5D6D"/>
    <w:rsid w:val="00FF1F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22F193-D92C-4247-8B8C-0117DCC45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874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37E0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B37E0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37E0A"/>
  </w:style>
  <w:style w:type="paragraph" w:styleId="Footer">
    <w:name w:val="footer"/>
    <w:basedOn w:val="Normal"/>
    <w:link w:val="FooterChar"/>
    <w:uiPriority w:val="99"/>
    <w:semiHidden/>
    <w:unhideWhenUsed/>
    <w:rsid w:val="00B37E0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37E0A"/>
  </w:style>
  <w:style w:type="character" w:styleId="Emphasis">
    <w:name w:val="Emphasis"/>
    <w:basedOn w:val="DefaultParagraphFont"/>
    <w:uiPriority w:val="20"/>
    <w:qFormat/>
    <w:rsid w:val="00333FE6"/>
    <w:rPr>
      <w:i/>
      <w:iCs/>
    </w:rPr>
  </w:style>
  <w:style w:type="character" w:customStyle="1" w:styleId="googqs-tidbit1">
    <w:name w:val="goog_qs-tidbit1"/>
    <w:basedOn w:val="DefaultParagraphFont"/>
    <w:rsid w:val="00333FE6"/>
    <w:rPr>
      <w:vanish w:val="0"/>
      <w:webHidden w:val="0"/>
      <w:specVanish w:val="0"/>
    </w:rPr>
  </w:style>
  <w:style w:type="character" w:styleId="Hyperlink">
    <w:name w:val="Hyperlink"/>
    <w:basedOn w:val="DefaultParagraphFont"/>
    <w:uiPriority w:val="99"/>
    <w:unhideWhenUsed/>
    <w:rsid w:val="00333FE6"/>
    <w:rPr>
      <w:color w:val="113547"/>
      <w:u w:val="single"/>
    </w:rPr>
  </w:style>
  <w:style w:type="character" w:styleId="CommentReference">
    <w:name w:val="annotation reference"/>
    <w:basedOn w:val="DefaultParagraphFont"/>
    <w:uiPriority w:val="99"/>
    <w:semiHidden/>
    <w:unhideWhenUsed/>
    <w:rsid w:val="009326D8"/>
    <w:rPr>
      <w:sz w:val="16"/>
      <w:szCs w:val="16"/>
    </w:rPr>
  </w:style>
  <w:style w:type="paragraph" w:styleId="CommentText">
    <w:name w:val="annotation text"/>
    <w:basedOn w:val="Normal"/>
    <w:link w:val="CommentTextChar"/>
    <w:uiPriority w:val="99"/>
    <w:semiHidden/>
    <w:unhideWhenUsed/>
    <w:rsid w:val="009326D8"/>
    <w:pPr>
      <w:spacing w:line="240" w:lineRule="auto"/>
    </w:pPr>
    <w:rPr>
      <w:sz w:val="20"/>
      <w:szCs w:val="20"/>
    </w:rPr>
  </w:style>
  <w:style w:type="character" w:customStyle="1" w:styleId="CommentTextChar">
    <w:name w:val="Comment Text Char"/>
    <w:basedOn w:val="DefaultParagraphFont"/>
    <w:link w:val="CommentText"/>
    <w:uiPriority w:val="99"/>
    <w:semiHidden/>
    <w:rsid w:val="009326D8"/>
    <w:rPr>
      <w:sz w:val="20"/>
      <w:szCs w:val="20"/>
    </w:rPr>
  </w:style>
  <w:style w:type="paragraph" w:styleId="CommentSubject">
    <w:name w:val="annotation subject"/>
    <w:basedOn w:val="CommentText"/>
    <w:next w:val="CommentText"/>
    <w:link w:val="CommentSubjectChar"/>
    <w:uiPriority w:val="99"/>
    <w:semiHidden/>
    <w:unhideWhenUsed/>
    <w:rsid w:val="009326D8"/>
    <w:rPr>
      <w:b/>
      <w:bCs/>
    </w:rPr>
  </w:style>
  <w:style w:type="character" w:customStyle="1" w:styleId="CommentSubjectChar">
    <w:name w:val="Comment Subject Char"/>
    <w:basedOn w:val="CommentTextChar"/>
    <w:link w:val="CommentSubject"/>
    <w:uiPriority w:val="99"/>
    <w:semiHidden/>
    <w:rsid w:val="009326D8"/>
    <w:rPr>
      <w:b/>
      <w:bCs/>
      <w:sz w:val="20"/>
      <w:szCs w:val="20"/>
    </w:rPr>
  </w:style>
  <w:style w:type="paragraph" w:styleId="BalloonText">
    <w:name w:val="Balloon Text"/>
    <w:basedOn w:val="Normal"/>
    <w:link w:val="BalloonTextChar"/>
    <w:uiPriority w:val="99"/>
    <w:semiHidden/>
    <w:unhideWhenUsed/>
    <w:rsid w:val="009326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26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50281">
      <w:bodyDiv w:val="1"/>
      <w:marLeft w:val="0"/>
      <w:marRight w:val="0"/>
      <w:marTop w:val="0"/>
      <w:marBottom w:val="0"/>
      <w:divBdr>
        <w:top w:val="none" w:sz="0" w:space="0" w:color="auto"/>
        <w:left w:val="none" w:sz="0" w:space="0" w:color="auto"/>
        <w:bottom w:val="none" w:sz="0" w:space="0" w:color="auto"/>
        <w:right w:val="none" w:sz="0" w:space="0" w:color="auto"/>
      </w:divBdr>
      <w:divsChild>
        <w:div w:id="585921811">
          <w:marLeft w:val="0"/>
          <w:marRight w:val="0"/>
          <w:marTop w:val="300"/>
          <w:marBottom w:val="0"/>
          <w:divBdr>
            <w:top w:val="none" w:sz="0" w:space="0" w:color="auto"/>
            <w:left w:val="none" w:sz="0" w:space="0" w:color="auto"/>
            <w:bottom w:val="none" w:sz="0" w:space="0" w:color="auto"/>
            <w:right w:val="none" w:sz="0" w:space="0" w:color="auto"/>
          </w:divBdr>
          <w:divsChild>
            <w:div w:id="1137600894">
              <w:marLeft w:val="0"/>
              <w:marRight w:val="0"/>
              <w:marTop w:val="0"/>
              <w:marBottom w:val="0"/>
              <w:divBdr>
                <w:top w:val="none" w:sz="0" w:space="0" w:color="auto"/>
                <w:left w:val="none" w:sz="0" w:space="0" w:color="auto"/>
                <w:bottom w:val="none" w:sz="0" w:space="0" w:color="auto"/>
                <w:right w:val="none" w:sz="0" w:space="0" w:color="auto"/>
              </w:divBdr>
              <w:divsChild>
                <w:div w:id="792675274">
                  <w:marLeft w:val="0"/>
                  <w:marRight w:val="-3600"/>
                  <w:marTop w:val="0"/>
                  <w:marBottom w:val="0"/>
                  <w:divBdr>
                    <w:top w:val="none" w:sz="0" w:space="0" w:color="auto"/>
                    <w:left w:val="none" w:sz="0" w:space="0" w:color="auto"/>
                    <w:bottom w:val="none" w:sz="0" w:space="0" w:color="auto"/>
                    <w:right w:val="none" w:sz="0" w:space="0" w:color="auto"/>
                  </w:divBdr>
                  <w:divsChild>
                    <w:div w:id="2011173971">
                      <w:marLeft w:val="300"/>
                      <w:marRight w:val="4200"/>
                      <w:marTop w:val="0"/>
                      <w:marBottom w:val="540"/>
                      <w:divBdr>
                        <w:top w:val="none" w:sz="0" w:space="0" w:color="auto"/>
                        <w:left w:val="none" w:sz="0" w:space="0" w:color="auto"/>
                        <w:bottom w:val="none" w:sz="0" w:space="0" w:color="auto"/>
                        <w:right w:val="none" w:sz="0" w:space="0" w:color="auto"/>
                      </w:divBdr>
                      <w:divsChild>
                        <w:div w:id="382600636">
                          <w:marLeft w:val="0"/>
                          <w:marRight w:val="0"/>
                          <w:marTop w:val="0"/>
                          <w:marBottom w:val="0"/>
                          <w:divBdr>
                            <w:top w:val="none" w:sz="0" w:space="0" w:color="auto"/>
                            <w:left w:val="none" w:sz="0" w:space="0" w:color="auto"/>
                            <w:bottom w:val="none" w:sz="0" w:space="0" w:color="auto"/>
                            <w:right w:val="none" w:sz="0" w:space="0" w:color="auto"/>
                          </w:divBdr>
                          <w:divsChild>
                            <w:div w:id="150721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4259220">
      <w:bodyDiv w:val="1"/>
      <w:marLeft w:val="0"/>
      <w:marRight w:val="0"/>
      <w:marTop w:val="0"/>
      <w:marBottom w:val="0"/>
      <w:divBdr>
        <w:top w:val="none" w:sz="0" w:space="0" w:color="auto"/>
        <w:left w:val="none" w:sz="0" w:space="0" w:color="auto"/>
        <w:bottom w:val="none" w:sz="0" w:space="0" w:color="auto"/>
        <w:right w:val="none" w:sz="0" w:space="0" w:color="auto"/>
      </w:divBdr>
      <w:divsChild>
        <w:div w:id="2009089266">
          <w:marLeft w:val="0"/>
          <w:marRight w:val="0"/>
          <w:marTop w:val="0"/>
          <w:marBottom w:val="0"/>
          <w:divBdr>
            <w:top w:val="none" w:sz="0" w:space="0" w:color="auto"/>
            <w:left w:val="none" w:sz="0" w:space="0" w:color="auto"/>
            <w:bottom w:val="none" w:sz="0" w:space="0" w:color="auto"/>
            <w:right w:val="none" w:sz="0" w:space="0" w:color="auto"/>
          </w:divBdr>
          <w:divsChild>
            <w:div w:id="188642082">
              <w:marLeft w:val="0"/>
              <w:marRight w:val="0"/>
              <w:marTop w:val="300"/>
              <w:marBottom w:val="300"/>
              <w:divBdr>
                <w:top w:val="none" w:sz="0" w:space="0" w:color="auto"/>
                <w:left w:val="none" w:sz="0" w:space="0" w:color="auto"/>
                <w:bottom w:val="none" w:sz="0" w:space="0" w:color="auto"/>
                <w:right w:val="none" w:sz="0" w:space="0" w:color="auto"/>
              </w:divBdr>
              <w:divsChild>
                <w:div w:id="2008169193">
                  <w:marLeft w:val="0"/>
                  <w:marRight w:val="0"/>
                  <w:marTop w:val="0"/>
                  <w:marBottom w:val="480"/>
                  <w:divBdr>
                    <w:top w:val="none" w:sz="0" w:space="0" w:color="auto"/>
                    <w:left w:val="none" w:sz="0" w:space="0" w:color="auto"/>
                    <w:bottom w:val="none" w:sz="0" w:space="0" w:color="auto"/>
                    <w:right w:val="none" w:sz="0" w:space="0" w:color="auto"/>
                  </w:divBdr>
                  <w:divsChild>
                    <w:div w:id="1247306185">
                      <w:marLeft w:val="0"/>
                      <w:marRight w:val="0"/>
                      <w:marTop w:val="0"/>
                      <w:marBottom w:val="240"/>
                      <w:divBdr>
                        <w:top w:val="none" w:sz="0" w:space="0" w:color="auto"/>
                        <w:left w:val="none" w:sz="0" w:space="0" w:color="auto"/>
                        <w:bottom w:val="none" w:sz="0" w:space="0" w:color="auto"/>
                        <w:right w:val="none" w:sz="0" w:space="0" w:color="auto"/>
                      </w:divBdr>
                      <w:divsChild>
                        <w:div w:id="662441106">
                          <w:blockQuote w:val="1"/>
                          <w:marLeft w:val="360"/>
                          <w:marRight w:val="720"/>
                          <w:marTop w:val="100"/>
                          <w:marBottom w:val="100"/>
                          <w:divBdr>
                            <w:top w:val="none" w:sz="0" w:space="0" w:color="auto"/>
                            <w:left w:val="single" w:sz="36" w:space="4" w:color="DADACE"/>
                            <w:bottom w:val="none" w:sz="0" w:space="0" w:color="auto"/>
                            <w:right w:val="none" w:sz="0" w:space="0" w:color="auto"/>
                          </w:divBdr>
                        </w:div>
                      </w:divsChild>
                    </w:div>
                  </w:divsChild>
                </w:div>
              </w:divsChild>
            </w:div>
          </w:divsChild>
        </w:div>
      </w:divsChild>
    </w:div>
    <w:div w:id="1271668288">
      <w:bodyDiv w:val="1"/>
      <w:marLeft w:val="0"/>
      <w:marRight w:val="0"/>
      <w:marTop w:val="0"/>
      <w:marBottom w:val="0"/>
      <w:divBdr>
        <w:top w:val="none" w:sz="0" w:space="0" w:color="auto"/>
        <w:left w:val="none" w:sz="0" w:space="0" w:color="auto"/>
        <w:bottom w:val="none" w:sz="0" w:space="0" w:color="auto"/>
        <w:right w:val="none" w:sz="0" w:space="0" w:color="auto"/>
      </w:divBdr>
      <w:divsChild>
        <w:div w:id="1962566698">
          <w:marLeft w:val="0"/>
          <w:marRight w:val="0"/>
          <w:marTop w:val="0"/>
          <w:marBottom w:val="0"/>
          <w:divBdr>
            <w:top w:val="none" w:sz="0" w:space="0" w:color="auto"/>
            <w:left w:val="none" w:sz="0" w:space="0" w:color="auto"/>
            <w:bottom w:val="none" w:sz="0" w:space="0" w:color="auto"/>
            <w:right w:val="none" w:sz="0" w:space="0" w:color="auto"/>
          </w:divBdr>
          <w:divsChild>
            <w:div w:id="1685135365">
              <w:marLeft w:val="0"/>
              <w:marRight w:val="0"/>
              <w:marTop w:val="0"/>
              <w:marBottom w:val="360"/>
              <w:divBdr>
                <w:top w:val="none" w:sz="0" w:space="0" w:color="auto"/>
                <w:left w:val="none" w:sz="0" w:space="0" w:color="auto"/>
                <w:bottom w:val="none" w:sz="0" w:space="0" w:color="auto"/>
                <w:right w:val="none" w:sz="0" w:space="0" w:color="auto"/>
              </w:divBdr>
              <w:divsChild>
                <w:div w:id="883785586">
                  <w:marLeft w:val="0"/>
                  <w:marRight w:val="0"/>
                  <w:marTop w:val="0"/>
                  <w:marBottom w:val="0"/>
                  <w:divBdr>
                    <w:top w:val="none" w:sz="0" w:space="0" w:color="auto"/>
                    <w:left w:val="none" w:sz="0" w:space="0" w:color="auto"/>
                    <w:bottom w:val="none" w:sz="0" w:space="0" w:color="auto"/>
                    <w:right w:val="none" w:sz="0" w:space="0" w:color="auto"/>
                  </w:divBdr>
                  <w:divsChild>
                    <w:div w:id="807552513">
                      <w:marLeft w:val="0"/>
                      <w:marRight w:val="-8100"/>
                      <w:marTop w:val="0"/>
                      <w:marBottom w:val="0"/>
                      <w:divBdr>
                        <w:top w:val="none" w:sz="0" w:space="0" w:color="auto"/>
                        <w:left w:val="none" w:sz="0" w:space="0" w:color="auto"/>
                        <w:bottom w:val="none" w:sz="0" w:space="0" w:color="auto"/>
                        <w:right w:val="none" w:sz="0" w:space="0" w:color="auto"/>
                      </w:divBdr>
                      <w:divsChild>
                        <w:div w:id="477377414">
                          <w:marLeft w:val="0"/>
                          <w:marRight w:val="0"/>
                          <w:marTop w:val="0"/>
                          <w:marBottom w:val="0"/>
                          <w:divBdr>
                            <w:top w:val="none" w:sz="0" w:space="0" w:color="auto"/>
                            <w:left w:val="none" w:sz="0" w:space="0" w:color="auto"/>
                            <w:bottom w:val="none" w:sz="0" w:space="0" w:color="auto"/>
                            <w:right w:val="none" w:sz="0" w:space="0" w:color="auto"/>
                          </w:divBdr>
                          <w:divsChild>
                            <w:div w:id="1452242886">
                              <w:marLeft w:val="0"/>
                              <w:marRight w:val="0"/>
                              <w:marTop w:val="0"/>
                              <w:marBottom w:val="0"/>
                              <w:divBdr>
                                <w:top w:val="none" w:sz="0" w:space="0" w:color="auto"/>
                                <w:left w:val="none" w:sz="0" w:space="0" w:color="auto"/>
                                <w:bottom w:val="none" w:sz="0" w:space="0" w:color="auto"/>
                                <w:right w:val="none" w:sz="0" w:space="0" w:color="auto"/>
                              </w:divBdr>
                              <w:divsChild>
                                <w:div w:id="875653179">
                                  <w:marLeft w:val="0"/>
                                  <w:marRight w:val="0"/>
                                  <w:marTop w:val="0"/>
                                  <w:marBottom w:val="0"/>
                                  <w:divBdr>
                                    <w:top w:val="none" w:sz="0" w:space="0" w:color="auto"/>
                                    <w:left w:val="none" w:sz="0" w:space="0" w:color="auto"/>
                                    <w:bottom w:val="none" w:sz="0" w:space="0" w:color="auto"/>
                                    <w:right w:val="none" w:sz="0" w:space="0" w:color="auto"/>
                                  </w:divBdr>
                                  <w:divsChild>
                                    <w:div w:id="1536234672">
                                      <w:marLeft w:val="0"/>
                                      <w:marRight w:val="0"/>
                                      <w:marTop w:val="0"/>
                                      <w:marBottom w:val="0"/>
                                      <w:divBdr>
                                        <w:top w:val="none" w:sz="0" w:space="0" w:color="auto"/>
                                        <w:left w:val="none" w:sz="0" w:space="0" w:color="auto"/>
                                        <w:bottom w:val="none" w:sz="0" w:space="0" w:color="auto"/>
                                        <w:right w:val="none" w:sz="0" w:space="0" w:color="auto"/>
                                      </w:divBdr>
                                      <w:divsChild>
                                        <w:div w:id="2057512258">
                                          <w:marLeft w:val="0"/>
                                          <w:marRight w:val="0"/>
                                          <w:marTop w:val="0"/>
                                          <w:marBottom w:val="0"/>
                                          <w:divBdr>
                                            <w:top w:val="none" w:sz="0" w:space="0" w:color="auto"/>
                                            <w:left w:val="none" w:sz="0" w:space="0" w:color="auto"/>
                                            <w:bottom w:val="none" w:sz="0" w:space="0" w:color="auto"/>
                                            <w:right w:val="none" w:sz="0" w:space="0" w:color="auto"/>
                                          </w:divBdr>
                                          <w:divsChild>
                                            <w:div w:id="73939505">
                                              <w:marLeft w:val="0"/>
                                              <w:marRight w:val="0"/>
                                              <w:marTop w:val="0"/>
                                              <w:marBottom w:val="0"/>
                                              <w:divBdr>
                                                <w:top w:val="none" w:sz="0" w:space="0" w:color="auto"/>
                                                <w:left w:val="none" w:sz="0" w:space="0" w:color="auto"/>
                                                <w:bottom w:val="none" w:sz="0" w:space="0" w:color="auto"/>
                                                <w:right w:val="none" w:sz="0" w:space="0" w:color="auto"/>
                                              </w:divBdr>
                                              <w:divsChild>
                                                <w:div w:id="144264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5557840">
      <w:bodyDiv w:val="1"/>
      <w:marLeft w:val="0"/>
      <w:marRight w:val="0"/>
      <w:marTop w:val="0"/>
      <w:marBottom w:val="0"/>
      <w:divBdr>
        <w:top w:val="none" w:sz="0" w:space="0" w:color="auto"/>
        <w:left w:val="none" w:sz="0" w:space="0" w:color="auto"/>
        <w:bottom w:val="none" w:sz="0" w:space="0" w:color="auto"/>
        <w:right w:val="none" w:sz="0" w:space="0" w:color="auto"/>
      </w:divBdr>
      <w:divsChild>
        <w:div w:id="1952273356">
          <w:marLeft w:val="0"/>
          <w:marRight w:val="0"/>
          <w:marTop w:val="0"/>
          <w:marBottom w:val="0"/>
          <w:divBdr>
            <w:top w:val="none" w:sz="0" w:space="0" w:color="auto"/>
            <w:left w:val="none" w:sz="0" w:space="0" w:color="auto"/>
            <w:bottom w:val="none" w:sz="0" w:space="0" w:color="auto"/>
            <w:right w:val="none" w:sz="0" w:space="0" w:color="auto"/>
          </w:divBdr>
          <w:divsChild>
            <w:div w:id="1645427435">
              <w:marLeft w:val="0"/>
              <w:marRight w:val="0"/>
              <w:marTop w:val="0"/>
              <w:marBottom w:val="0"/>
              <w:divBdr>
                <w:top w:val="none" w:sz="0" w:space="0" w:color="auto"/>
                <w:left w:val="none" w:sz="0" w:space="0" w:color="auto"/>
                <w:bottom w:val="none" w:sz="0" w:space="0" w:color="auto"/>
                <w:right w:val="none" w:sz="0" w:space="0" w:color="auto"/>
              </w:divBdr>
              <w:divsChild>
                <w:div w:id="580991533">
                  <w:marLeft w:val="375"/>
                  <w:marRight w:val="0"/>
                  <w:marTop w:val="120"/>
                  <w:marBottom w:val="0"/>
                  <w:divBdr>
                    <w:top w:val="none" w:sz="0" w:space="0" w:color="auto"/>
                    <w:left w:val="none" w:sz="0" w:space="0" w:color="auto"/>
                    <w:bottom w:val="none" w:sz="0" w:space="0" w:color="auto"/>
                    <w:right w:val="none" w:sz="0" w:space="0" w:color="auto"/>
                  </w:divBdr>
                  <w:divsChild>
                    <w:div w:id="5696546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496143989">
      <w:bodyDiv w:val="1"/>
      <w:marLeft w:val="0"/>
      <w:marRight w:val="0"/>
      <w:marTop w:val="0"/>
      <w:marBottom w:val="0"/>
      <w:divBdr>
        <w:top w:val="none" w:sz="0" w:space="0" w:color="auto"/>
        <w:left w:val="none" w:sz="0" w:space="0" w:color="auto"/>
        <w:bottom w:val="none" w:sz="0" w:space="0" w:color="auto"/>
        <w:right w:val="none" w:sz="0" w:space="0" w:color="auto"/>
      </w:divBdr>
      <w:divsChild>
        <w:div w:id="1228149040">
          <w:marLeft w:val="0"/>
          <w:marRight w:val="0"/>
          <w:marTop w:val="100"/>
          <w:marBottom w:val="15"/>
          <w:divBdr>
            <w:top w:val="none" w:sz="0" w:space="0" w:color="auto"/>
            <w:left w:val="none" w:sz="0" w:space="0" w:color="auto"/>
            <w:bottom w:val="none" w:sz="0" w:space="0" w:color="auto"/>
            <w:right w:val="none" w:sz="0" w:space="0" w:color="auto"/>
          </w:divBdr>
          <w:divsChild>
            <w:div w:id="1279025354">
              <w:marLeft w:val="0"/>
              <w:marRight w:val="0"/>
              <w:marTop w:val="100"/>
              <w:marBottom w:val="100"/>
              <w:divBdr>
                <w:top w:val="none" w:sz="0" w:space="0" w:color="auto"/>
                <w:left w:val="none" w:sz="0" w:space="0" w:color="auto"/>
                <w:bottom w:val="none" w:sz="0" w:space="0" w:color="auto"/>
                <w:right w:val="none" w:sz="0" w:space="0" w:color="auto"/>
              </w:divBdr>
              <w:divsChild>
                <w:div w:id="1013411106">
                  <w:marLeft w:val="0"/>
                  <w:marRight w:val="0"/>
                  <w:marTop w:val="225"/>
                  <w:marBottom w:val="0"/>
                  <w:divBdr>
                    <w:top w:val="none" w:sz="0" w:space="0" w:color="auto"/>
                    <w:left w:val="none" w:sz="0" w:space="0" w:color="auto"/>
                    <w:bottom w:val="none" w:sz="0" w:space="0" w:color="auto"/>
                    <w:right w:val="none" w:sz="0" w:space="0" w:color="auto"/>
                  </w:divBdr>
                  <w:divsChild>
                    <w:div w:id="1519076288">
                      <w:marLeft w:val="0"/>
                      <w:marRight w:val="0"/>
                      <w:marTop w:val="0"/>
                      <w:marBottom w:val="0"/>
                      <w:divBdr>
                        <w:top w:val="none" w:sz="0" w:space="0" w:color="auto"/>
                        <w:left w:val="none" w:sz="0" w:space="0" w:color="auto"/>
                        <w:bottom w:val="none" w:sz="0" w:space="0" w:color="auto"/>
                        <w:right w:val="none" w:sz="0" w:space="0" w:color="auto"/>
                      </w:divBdr>
                      <w:divsChild>
                        <w:div w:id="1008748244">
                          <w:marLeft w:val="0"/>
                          <w:marRight w:val="0"/>
                          <w:marTop w:val="0"/>
                          <w:marBottom w:val="0"/>
                          <w:divBdr>
                            <w:top w:val="none" w:sz="0" w:space="0" w:color="auto"/>
                            <w:left w:val="none" w:sz="0" w:space="0" w:color="auto"/>
                            <w:bottom w:val="none" w:sz="0" w:space="0" w:color="auto"/>
                            <w:right w:val="none" w:sz="0" w:space="0" w:color="auto"/>
                          </w:divBdr>
                          <w:divsChild>
                            <w:div w:id="147760295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got@margotnote.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A98875F1-7E61-4B9C-9944-3C80EADE1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579</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wmf</Company>
  <LinksUpToDate>false</LinksUpToDate>
  <CharactersWithSpaces>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mnote</dc:creator>
  <cp:lastModifiedBy>Margot Note</cp:lastModifiedBy>
  <cp:revision>7</cp:revision>
  <dcterms:created xsi:type="dcterms:W3CDTF">2012-06-12T15:08:00Z</dcterms:created>
  <dcterms:modified xsi:type="dcterms:W3CDTF">2017-10-08T17:11:00Z</dcterms:modified>
</cp:coreProperties>
</file>